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d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D4587" w:rsidRPr="00ED4587" w14:paraId="4FB50E0A" w14:textId="77777777">
        <w:tc>
          <w:tcPr>
            <w:tcW w:w="1566" w:type="dxa"/>
          </w:tcPr>
          <w:p w14:paraId="2DBA2702" w14:textId="18D7AC02" w:rsidR="00C7646F" w:rsidRPr="00ED4587" w:rsidRDefault="00FF7B77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ourier New" w:eastAsia="Courier New" w:hAnsi="Courier New" w:cs="Courier New"/>
                <w:b/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pict w14:anchorId="097204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>
                  <v:path o:extrusionok="t"/>
                  <o:lock v:ext="edit" selection="t"/>
                </v:shape>
              </w:pict>
            </w:r>
            <w:r w:rsidR="009A0FF9" w:rsidRPr="00ED4587">
              <w:rPr>
                <w:rFonts w:ascii="Courier New" w:eastAsia="Courier New" w:hAnsi="Courier New" w:cs="Courier New"/>
                <w:b/>
                <w:color w:val="244061" w:themeColor="accent1" w:themeShade="80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9774593" w14:textId="77777777" w:rsidR="00C7646F" w:rsidRPr="00ED4587" w:rsidRDefault="00C7646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244061" w:themeColor="accent1" w:themeShade="80"/>
              </w:rPr>
            </w:pPr>
          </w:p>
        </w:tc>
      </w:tr>
      <w:tr w:rsidR="00ED4587" w:rsidRPr="00ED4587" w14:paraId="1AA8A20A" w14:textId="77777777">
        <w:tc>
          <w:tcPr>
            <w:tcW w:w="1566" w:type="dxa"/>
          </w:tcPr>
          <w:p w14:paraId="6FE87636" w14:textId="77777777" w:rsidR="00C7646F" w:rsidRPr="00ED4587" w:rsidRDefault="00FF7B77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244061" w:themeColor="accent1" w:themeShade="80"/>
                <w:sz w:val="40"/>
                <w:szCs w:val="40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pict w14:anchorId="761F8F19">
                <v:shape id="_x0000_s0" o:spid="_x0000_i1025" type="#_x0000_t75" style="width:63.6pt;height:35.4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</w:tcPr>
          <w:p w14:paraId="440BFAFD" w14:textId="05770209" w:rsidR="00C7646F" w:rsidRPr="00ED4587" w:rsidRDefault="009A0FF9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b/>
                <w:color w:val="244061" w:themeColor="accent1" w:themeShade="80"/>
                <w:sz w:val="44"/>
                <w:szCs w:val="44"/>
              </w:rPr>
            </w:pPr>
            <w:r w:rsidRPr="00ED4587">
              <w:rPr>
                <w:rFonts w:ascii="Courier New" w:eastAsia="Courier New" w:hAnsi="Courier New" w:cs="Courier New"/>
                <w:b/>
                <w:color w:val="244061" w:themeColor="accent1" w:themeShade="80"/>
                <w:sz w:val="44"/>
                <w:szCs w:val="44"/>
              </w:rPr>
              <w:t>Компания «ВИАДУК ТУР»</w:t>
            </w:r>
          </w:p>
        </w:tc>
      </w:tr>
      <w:tr w:rsidR="00ED4587" w:rsidRPr="00ED4587" w14:paraId="1A99899B" w14:textId="77777777">
        <w:tc>
          <w:tcPr>
            <w:tcW w:w="1566" w:type="dxa"/>
          </w:tcPr>
          <w:p w14:paraId="525D2336" w14:textId="77777777" w:rsidR="00C7646F" w:rsidRPr="00ED4587" w:rsidRDefault="009A0FF9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 w:rsidRPr="00ED4587">
              <w:rPr>
                <w:rFonts w:ascii="Courier New" w:eastAsia="Courier New" w:hAnsi="Courier New" w:cs="Courier New"/>
                <w:b/>
                <w:color w:val="244061" w:themeColor="accent1" w:themeShade="80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A1CB6B1" w14:textId="38066641" w:rsidR="00C7646F" w:rsidRPr="00ED4587" w:rsidRDefault="009A0FF9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b/>
                <w:color w:val="244061" w:themeColor="accent1" w:themeShade="80"/>
                <w:sz w:val="32"/>
                <w:szCs w:val="32"/>
              </w:rPr>
            </w:pPr>
            <w:r w:rsidRPr="00ED4587">
              <w:rPr>
                <w:b/>
                <w:i/>
                <w:color w:val="244061" w:themeColor="accent1" w:themeShade="80"/>
                <w:sz w:val="32"/>
                <w:szCs w:val="32"/>
              </w:rPr>
              <w:t>«Ваш выбор - РОССИЯ!»</w:t>
            </w:r>
          </w:p>
        </w:tc>
      </w:tr>
      <w:tr w:rsidR="00ED4587" w:rsidRPr="00ED4587" w14:paraId="46057D8B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0F40C8F7" w14:textId="77777777" w:rsidR="00C7646F" w:rsidRPr="00ED4587" w:rsidRDefault="009A0FF9" w:rsidP="00ED4587">
            <w:pPr>
              <w:widowControl w:val="0"/>
              <w:ind w:left="0" w:hanging="2"/>
              <w:jc w:val="center"/>
              <w:rPr>
                <w:rFonts w:ascii="Courier New" w:eastAsia="Courier New" w:hAnsi="Courier New" w:cs="Courier New"/>
                <w:color w:val="244061" w:themeColor="accent1" w:themeShade="80"/>
              </w:rPr>
            </w:pPr>
            <w:r w:rsidRPr="00ED4587">
              <w:rPr>
                <w:rFonts w:ascii="Courier New" w:eastAsia="Courier New" w:hAnsi="Courier New" w:cs="Courier New"/>
                <w:color w:val="244061" w:themeColor="accent1" w:themeShade="80"/>
              </w:rPr>
              <w:t>105064, Москва, Кривоколенный пер. д. 5, с.4</w:t>
            </w:r>
          </w:p>
          <w:p w14:paraId="436A7469" w14:textId="77777777" w:rsidR="00C7646F" w:rsidRPr="00ED4587" w:rsidRDefault="009A0FF9" w:rsidP="00ED4587">
            <w:pPr>
              <w:widowControl w:val="0"/>
              <w:ind w:left="0" w:hanging="2"/>
              <w:jc w:val="center"/>
              <w:rPr>
                <w:color w:val="244061" w:themeColor="accent1" w:themeShade="80"/>
              </w:rPr>
            </w:pPr>
            <w:r w:rsidRPr="00ED4587">
              <w:rPr>
                <w:rFonts w:ascii="Courier New" w:eastAsia="Courier New" w:hAnsi="Courier New" w:cs="Courier New"/>
                <w:color w:val="244061" w:themeColor="accent1" w:themeShade="80"/>
              </w:rPr>
              <w:t xml:space="preserve">Тел./факс: (495)545-0621, 961-6127    E-mail: </w:t>
            </w:r>
            <w:hyperlink r:id="rId7">
              <w:r w:rsidRPr="00ED4587">
                <w:rPr>
                  <w:rFonts w:ascii="Courier New" w:eastAsia="Courier New" w:hAnsi="Courier New" w:cs="Courier New"/>
                  <w:color w:val="244061" w:themeColor="accent1" w:themeShade="80"/>
                  <w:u w:val="single"/>
                </w:rPr>
                <w:t>viaduk@aha.ru</w:t>
              </w:r>
            </w:hyperlink>
            <w:r w:rsidRPr="00ED4587">
              <w:rPr>
                <w:rFonts w:ascii="Courier New" w:eastAsia="Courier New" w:hAnsi="Courier New" w:cs="Courier New"/>
                <w:color w:val="244061" w:themeColor="accent1" w:themeShade="80"/>
              </w:rPr>
              <w:t xml:space="preserve"> </w:t>
            </w:r>
            <w:hyperlink r:id="rId8">
              <w:r w:rsidRPr="00ED4587">
                <w:rPr>
                  <w:rFonts w:ascii="Courier New" w:eastAsia="Courier New" w:hAnsi="Courier New" w:cs="Courier New"/>
                  <w:color w:val="244061" w:themeColor="accent1" w:themeShade="80"/>
                  <w:u w:val="single"/>
                </w:rPr>
                <w:t>www.viaduk.ru</w:t>
              </w:r>
            </w:hyperlink>
          </w:p>
          <w:p w14:paraId="6600C153" w14:textId="77777777" w:rsidR="00C7646F" w:rsidRPr="00ED4587" w:rsidRDefault="00C7646F" w:rsidP="00ED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244061" w:themeColor="accent1" w:themeShade="80"/>
              </w:rPr>
            </w:pPr>
          </w:p>
        </w:tc>
      </w:tr>
    </w:tbl>
    <w:p w14:paraId="74F4CDDF" w14:textId="12BC3623" w:rsidR="00FF7B77" w:rsidRDefault="00FF7B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i/>
          <w:color w:val="000000"/>
          <w:sz w:val="16"/>
          <w:szCs w:val="16"/>
        </w:rPr>
      </w:pPr>
      <w:hyperlink r:id="rId9" w:history="1">
        <w:r w:rsidRPr="00FF01F4">
          <w:rPr>
            <w:rStyle w:val="a4"/>
            <w:bCs/>
            <w:i/>
            <w:sz w:val="16"/>
            <w:szCs w:val="16"/>
          </w:rPr>
          <w:t>https://www.viaduk.ru/travel/tur-na-2-dnya-smolensk-khmelita-vyazma/</w:t>
        </w:r>
      </w:hyperlink>
    </w:p>
    <w:p w14:paraId="18D2FB99" w14:textId="7B688CF7" w:rsidR="00C7646F" w:rsidRPr="00037517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iCs/>
          <w:color w:val="000000"/>
          <w:sz w:val="16"/>
          <w:szCs w:val="16"/>
        </w:rPr>
      </w:pPr>
      <w:r w:rsidRPr="00037517">
        <w:rPr>
          <w:bCs/>
          <w:iCs/>
          <w:color w:val="000000"/>
          <w:sz w:val="16"/>
          <w:szCs w:val="16"/>
        </w:rPr>
        <w:t>РЕГУЛЯРНЫЕ ТУРЫ в Смоленск</w:t>
      </w:r>
    </w:p>
    <w:p w14:paraId="710AD021" w14:textId="0B3EF73E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099FAF30" w14:textId="4E10779D" w:rsidR="008B7D19" w:rsidRDefault="008B7D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68C99E32" w14:textId="77777777" w:rsidR="008B7D19" w:rsidRDefault="008B7D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46DF80FE" w14:textId="4C0654DC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</w:t>
      </w:r>
      <w:r w:rsidR="00B456CF">
        <w:rPr>
          <w:rFonts w:ascii="Arial" w:eastAsia="Arial" w:hAnsi="Arial" w:cs="Arial"/>
          <w:b/>
          <w:color w:val="000000"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дня </w:t>
      </w:r>
    </w:p>
    <w:p w14:paraId="319B33F8" w14:textId="545D4A36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Смоленск </w:t>
      </w:r>
      <w:r>
        <w:rPr>
          <w:rFonts w:ascii="Arial" w:eastAsia="Arial" w:hAnsi="Arial" w:cs="Arial"/>
          <w:b/>
          <w:sz w:val="32"/>
          <w:szCs w:val="32"/>
        </w:rPr>
        <w:t xml:space="preserve">— </w:t>
      </w:r>
      <w:r w:rsidR="00037517">
        <w:rPr>
          <w:rFonts w:ascii="Arial" w:eastAsia="Arial" w:hAnsi="Arial" w:cs="Arial"/>
          <w:b/>
          <w:color w:val="000000"/>
          <w:sz w:val="32"/>
          <w:szCs w:val="32"/>
        </w:rPr>
        <w:t>Хмелита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— </w:t>
      </w:r>
      <w:r w:rsidR="00037517">
        <w:rPr>
          <w:rFonts w:ascii="Arial" w:eastAsia="Arial" w:hAnsi="Arial" w:cs="Arial"/>
          <w:b/>
          <w:color w:val="000000"/>
          <w:sz w:val="32"/>
          <w:szCs w:val="32"/>
        </w:rPr>
        <w:t>Вязьма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</w:p>
    <w:p w14:paraId="2A257535" w14:textId="588E87A0" w:rsidR="00C7646F" w:rsidRPr="00CD5845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8"/>
          <w:szCs w:val="28"/>
        </w:rPr>
      </w:pPr>
      <w:r w:rsidRPr="00CD5845">
        <w:rPr>
          <w:rFonts w:ascii="Arial" w:eastAsia="Arial" w:hAnsi="Arial" w:cs="Arial"/>
          <w:bCs/>
          <w:i/>
          <w:color w:val="000000"/>
          <w:sz w:val="24"/>
          <w:szCs w:val="24"/>
        </w:rPr>
        <w:t>«</w:t>
      </w:r>
      <w:r w:rsidR="00037517">
        <w:rPr>
          <w:rFonts w:ascii="Arial" w:eastAsia="Arial" w:hAnsi="Arial" w:cs="Arial"/>
          <w:bCs/>
          <w:i/>
          <w:color w:val="000000"/>
          <w:sz w:val="24"/>
          <w:szCs w:val="24"/>
        </w:rPr>
        <w:t>Вкус провинции: от Смоленска до Вязьмы</w:t>
      </w:r>
      <w:r w:rsidRPr="00CD5845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</w:p>
    <w:p w14:paraId="7A0E29FF" w14:textId="5CE24052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B456CF">
        <w:rPr>
          <w:rFonts w:ascii="Arial" w:eastAsia="Arial" w:hAnsi="Arial" w:cs="Arial"/>
          <w:b/>
          <w:color w:val="000000"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дня — </w:t>
      </w:r>
      <w:r w:rsidR="00B456CF"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ноч</w:t>
      </w:r>
      <w:r w:rsidR="00B456CF">
        <w:rPr>
          <w:rFonts w:ascii="Arial" w:eastAsia="Arial" w:hAnsi="Arial" w:cs="Arial"/>
          <w:b/>
          <w:color w:val="000000"/>
          <w:sz w:val="24"/>
          <w:szCs w:val="24"/>
        </w:rPr>
        <w:t>ь</w:t>
      </w:r>
    </w:p>
    <w:p w14:paraId="0C6E213D" w14:textId="4EE8EFC0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9428073" w14:textId="77777777" w:rsidR="00F37473" w:rsidRDefault="00F37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7FDCF8A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2"/>
          <w:szCs w:val="12"/>
        </w:rPr>
      </w:pPr>
    </w:p>
    <w:p w14:paraId="728010CA" w14:textId="77777777" w:rsidR="00CD5845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CD5845">
        <w:rPr>
          <w:rFonts w:ascii="Arial" w:eastAsia="Arial" w:hAnsi="Arial" w:cs="Arial"/>
          <w:b/>
          <w:color w:val="000000"/>
        </w:rPr>
        <w:t xml:space="preserve"> 2026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</w:p>
    <w:p w14:paraId="00A9C264" w14:textId="460E2901" w:rsidR="005F3CAD" w:rsidRDefault="00CD5845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B456CF">
        <w:rPr>
          <w:rFonts w:ascii="Arial" w:eastAsia="Arial" w:hAnsi="Arial" w:cs="Arial"/>
          <w:u w:val="single"/>
        </w:rPr>
        <w:t>Июнь</w:t>
      </w:r>
      <w:r>
        <w:rPr>
          <w:rFonts w:ascii="Arial" w:eastAsia="Arial" w:hAnsi="Arial" w:cs="Arial"/>
        </w:rPr>
        <w:t>:</w:t>
      </w:r>
      <w:r w:rsidR="005F3CAD" w:rsidRPr="005F3CAD">
        <w:rPr>
          <w:rFonts w:ascii="Arial" w:eastAsia="Arial" w:hAnsi="Arial" w:cs="Arial"/>
          <w:color w:val="000000"/>
        </w:rPr>
        <w:t xml:space="preserve"> </w:t>
      </w:r>
      <w:r w:rsidR="00037517">
        <w:rPr>
          <w:rFonts w:ascii="Arial" w:eastAsia="Arial" w:hAnsi="Arial" w:cs="Arial"/>
          <w:color w:val="000000"/>
        </w:rPr>
        <w:t>06-07,</w:t>
      </w:r>
    </w:p>
    <w:p w14:paraId="669BAB4E" w14:textId="23B17BC1" w:rsidR="00037517" w:rsidRDefault="00037517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037517">
        <w:rPr>
          <w:rFonts w:ascii="Arial" w:eastAsia="Arial" w:hAnsi="Arial" w:cs="Arial"/>
          <w:color w:val="000000"/>
          <w:u w:val="single"/>
        </w:rPr>
        <w:t>Июль</w:t>
      </w:r>
      <w:r>
        <w:rPr>
          <w:rFonts w:ascii="Arial" w:eastAsia="Arial" w:hAnsi="Arial" w:cs="Arial"/>
          <w:color w:val="000000"/>
        </w:rPr>
        <w:t>: 18-19,</w:t>
      </w:r>
    </w:p>
    <w:p w14:paraId="7E5A569B" w14:textId="179E0869" w:rsidR="00037517" w:rsidRDefault="00037517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037517">
        <w:rPr>
          <w:rFonts w:ascii="Arial" w:eastAsia="Arial" w:hAnsi="Arial" w:cs="Arial"/>
          <w:color w:val="000000"/>
          <w:u w:val="single"/>
        </w:rPr>
        <w:t>Август</w:t>
      </w:r>
      <w:r>
        <w:rPr>
          <w:rFonts w:ascii="Arial" w:eastAsia="Arial" w:hAnsi="Arial" w:cs="Arial"/>
          <w:color w:val="000000"/>
        </w:rPr>
        <w:t>: 22-23,</w:t>
      </w:r>
    </w:p>
    <w:p w14:paraId="5EE61E4A" w14:textId="58AF10A8" w:rsidR="00037517" w:rsidRPr="005F3CAD" w:rsidRDefault="00037517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037517">
        <w:rPr>
          <w:rFonts w:ascii="Arial" w:eastAsia="Arial" w:hAnsi="Arial" w:cs="Arial"/>
          <w:color w:val="000000"/>
          <w:u w:val="single"/>
        </w:rPr>
        <w:t>Сентябрь</w:t>
      </w:r>
      <w:r>
        <w:rPr>
          <w:rFonts w:ascii="Arial" w:eastAsia="Arial" w:hAnsi="Arial" w:cs="Arial"/>
          <w:color w:val="000000"/>
        </w:rPr>
        <w:t>: 19-20.</w:t>
      </w:r>
    </w:p>
    <w:p w14:paraId="5607C0A6" w14:textId="02769605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4414968C" w14:textId="312E4E13" w:rsidR="005F3CAD" w:rsidRDefault="005F3CAD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875EFCA" w14:textId="77777777" w:rsidR="00ED4587" w:rsidRPr="005F3CAD" w:rsidRDefault="00ED4587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A3EA839" w14:textId="2F607A42" w:rsidR="005F3CAD" w:rsidRPr="00ED4587" w:rsidRDefault="00E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ED4587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ПРИМЕРНАЯ ПРОГРАММА:</w:t>
      </w:r>
    </w:p>
    <w:p w14:paraId="417DC51D" w14:textId="77777777" w:rsidR="005F3CAD" w:rsidRDefault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</w:p>
    <w:p w14:paraId="2B8F76D6" w14:textId="5A3C1142" w:rsidR="00B456CF" w:rsidRDefault="009A0FF9" w:rsidP="00F8351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</w:rPr>
      </w:pPr>
      <w:r w:rsidRPr="00ED45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ED458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F8351D">
        <w:rPr>
          <w:rFonts w:ascii="Arial" w:eastAsia="Arial" w:hAnsi="Arial" w:cs="Arial"/>
          <w:b/>
          <w:sz w:val="22"/>
          <w:szCs w:val="22"/>
        </w:rPr>
        <w:t xml:space="preserve"> </w:t>
      </w:r>
      <w:r w:rsidR="00F8351D">
        <w:rPr>
          <w:rFonts w:ascii="Arial" w:eastAsia="Arial" w:hAnsi="Arial" w:cs="Arial"/>
          <w:b/>
          <w:sz w:val="22"/>
          <w:szCs w:val="22"/>
        </w:rPr>
        <w:br/>
      </w:r>
      <w:r w:rsidRPr="00F8351D">
        <w:rPr>
          <w:rFonts w:ascii="Arial" w:eastAsia="Arial" w:hAnsi="Arial" w:cs="Arial"/>
          <w:b/>
          <w:color w:val="000000"/>
        </w:rPr>
        <w:t>11</w:t>
      </w:r>
      <w:r w:rsidRPr="00F8351D">
        <w:rPr>
          <w:rFonts w:ascii="Arial" w:eastAsia="Arial" w:hAnsi="Arial" w:cs="Arial"/>
          <w:b/>
        </w:rPr>
        <w:t>:21</w:t>
      </w:r>
      <w:r w:rsidRPr="00F8351D">
        <w:rPr>
          <w:rFonts w:ascii="Arial" w:eastAsia="Arial" w:hAnsi="Arial" w:cs="Arial"/>
          <w:b/>
          <w:color w:val="000000"/>
        </w:rPr>
        <w:t xml:space="preserve"> Прибытие в Смоленск. Встреча с гидом на ЖД</w:t>
      </w:r>
      <w:r w:rsidR="00ED4587" w:rsidRPr="00F8351D">
        <w:rPr>
          <w:rFonts w:ascii="Arial" w:eastAsia="Arial" w:hAnsi="Arial" w:cs="Arial"/>
          <w:b/>
          <w:color w:val="000000"/>
        </w:rPr>
        <w:t>-</w:t>
      </w:r>
      <w:r w:rsidRPr="00F8351D">
        <w:rPr>
          <w:rFonts w:ascii="Arial" w:eastAsia="Arial" w:hAnsi="Arial" w:cs="Arial"/>
          <w:b/>
          <w:color w:val="000000"/>
        </w:rPr>
        <w:t>вокзале.</w:t>
      </w:r>
      <w:r w:rsidR="00F8351D" w:rsidRPr="00F8351D">
        <w:rPr>
          <w:rFonts w:ascii="Arial" w:eastAsia="Arial" w:hAnsi="Arial" w:cs="Arial"/>
        </w:rPr>
        <w:t xml:space="preserve"> </w:t>
      </w:r>
    </w:p>
    <w:p w14:paraId="4AAE269B" w14:textId="51C6D7C0" w:rsidR="00B456CF" w:rsidRPr="00037517" w:rsidRDefault="00B456CF" w:rsidP="0003751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color w:val="000000"/>
        </w:rPr>
        <w:t>Обзорная экскурсия по Смоленску «На днепровских холмах».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 xml:space="preserve">Вы узнаете о городе с момента </w:t>
      </w:r>
      <w:r>
        <w:rPr>
          <w:rFonts w:ascii="Arial" w:eastAsia="Arial" w:hAnsi="Arial" w:cs="Arial"/>
          <w:color w:val="000000"/>
        </w:rPr>
        <w:t xml:space="preserve">его </w:t>
      </w:r>
      <w:r w:rsidRPr="00B64892">
        <w:rPr>
          <w:rFonts w:ascii="Arial" w:eastAsia="Arial" w:hAnsi="Arial" w:cs="Arial"/>
          <w:color w:val="000000"/>
        </w:rPr>
        <w:t xml:space="preserve">первого упоминания в летописях, увидите панораму </w:t>
      </w:r>
      <w:r>
        <w:rPr>
          <w:rFonts w:ascii="Arial" w:eastAsia="Arial" w:hAnsi="Arial" w:cs="Arial"/>
          <w:color w:val="000000"/>
        </w:rPr>
        <w:t>Смоленска</w:t>
      </w:r>
      <w:r w:rsidRPr="00B64892">
        <w:rPr>
          <w:rFonts w:ascii="Arial" w:eastAsia="Arial" w:hAnsi="Arial" w:cs="Arial"/>
          <w:color w:val="000000"/>
        </w:rPr>
        <w:t xml:space="preserve"> со смотровой площадки, храмово-архитектурный комплекс Соборного холма, посетите Свято-Успенский кафедральный Собор. Вас ждут величественные памятники и уникальная Смоленская крепостная стена, которую Борис Годунов назвал «ожерельем всея Руси». </w:t>
      </w:r>
      <w:r>
        <w:rPr>
          <w:rFonts w:ascii="Arial" w:eastAsia="Arial" w:hAnsi="Arial" w:cs="Arial"/>
          <w:color w:val="000000"/>
        </w:rPr>
        <w:t>Вы также увидите п</w:t>
      </w:r>
      <w:r w:rsidRPr="00B64892">
        <w:rPr>
          <w:rFonts w:ascii="Arial" w:eastAsia="Arial" w:hAnsi="Arial" w:cs="Arial"/>
          <w:color w:val="000000"/>
        </w:rPr>
        <w:t xml:space="preserve">амятник </w:t>
      </w:r>
      <w:r>
        <w:rPr>
          <w:rFonts w:ascii="Arial" w:eastAsia="Arial" w:hAnsi="Arial" w:cs="Arial"/>
          <w:color w:val="000000"/>
        </w:rPr>
        <w:t>З</w:t>
      </w:r>
      <w:r w:rsidRPr="00B64892">
        <w:rPr>
          <w:rFonts w:ascii="Arial" w:eastAsia="Arial" w:hAnsi="Arial" w:cs="Arial"/>
          <w:color w:val="000000"/>
        </w:rPr>
        <w:t>ащитникам Смоленска 4-5 августа 1812 г., памятник Героям 1812 г. или «памятник с орлами», памятник М.И.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 xml:space="preserve">Глинке, Вечный огонь в сквере памяти Героев, памятник поэту А. Твардовскому и его знаменитому литературному герою Василию Теркину. Услышите рассказ о знаменитых смолянах </w:t>
      </w:r>
      <w:r w:rsidRPr="00053639">
        <w:rPr>
          <w:rFonts w:ascii="Arial" w:eastAsia="Arial" w:hAnsi="Arial" w:cs="Arial"/>
          <w:color w:val="000000"/>
        </w:rPr>
        <w:t xml:space="preserve">– </w:t>
      </w:r>
      <w:r w:rsidRPr="00B64892">
        <w:rPr>
          <w:rFonts w:ascii="Arial" w:eastAsia="Arial" w:hAnsi="Arial" w:cs="Arial"/>
          <w:color w:val="000000"/>
        </w:rPr>
        <w:t>первом космонавте Ю.А.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Гагарине, путешественнике Н.М.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Пржевальском, адмирале П.С.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Нахимове, поэтах М.В.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Исаковском и Н.М.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Рыленкове, скульпторе С.Т.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Коненкове и мн</w:t>
      </w:r>
      <w:r>
        <w:rPr>
          <w:rFonts w:ascii="Arial" w:eastAsia="Arial" w:hAnsi="Arial" w:cs="Arial"/>
          <w:color w:val="000000"/>
        </w:rPr>
        <w:t xml:space="preserve">огих других. </w:t>
      </w:r>
      <w:r>
        <w:rPr>
          <w:rFonts w:ascii="Arial" w:eastAsia="Arial" w:hAnsi="Arial" w:cs="Arial"/>
          <w:color w:val="000000"/>
        </w:rPr>
        <w:br/>
      </w:r>
      <w:r w:rsidRPr="00B64892">
        <w:rPr>
          <w:rFonts w:ascii="Arial" w:eastAsia="Arial" w:hAnsi="Arial" w:cs="Arial"/>
          <w:b/>
          <w:color w:val="000000"/>
        </w:rPr>
        <w:t>Обед</w:t>
      </w:r>
      <w:r w:rsidR="00037517">
        <w:rPr>
          <w:rFonts w:ascii="Arial" w:eastAsia="Arial" w:hAnsi="Arial" w:cs="Arial"/>
          <w:b/>
          <w:color w:val="000000"/>
        </w:rPr>
        <w:t xml:space="preserve"> </w:t>
      </w:r>
      <w:r w:rsidR="00037517" w:rsidRPr="00037517">
        <w:rPr>
          <w:rFonts w:ascii="Arial" w:eastAsia="Arial" w:hAnsi="Arial" w:cs="Arial"/>
          <w:b/>
          <w:color w:val="000000"/>
        </w:rPr>
        <w:t xml:space="preserve">с дегустацией «пряника Смоленского» </w:t>
      </w:r>
      <w:r w:rsidR="00037517" w:rsidRPr="00037517">
        <w:rPr>
          <w:rFonts w:ascii="Arial" w:eastAsia="Arial" w:hAnsi="Arial" w:cs="Arial"/>
          <w:bCs/>
          <w:color w:val="000000"/>
        </w:rPr>
        <w:t>– возрожденного гастрономического символа города. Вы насладитесь лакомством, приготовленным по аутентичному рецепту. В составе заварного пряника - натуральные мед и яйцо, сливочное масло, отборная мука, ароматные специи.</w:t>
      </w:r>
      <w:r w:rsidRPr="00037517">
        <w:rPr>
          <w:rFonts w:ascii="Arial" w:eastAsia="Arial" w:hAnsi="Arial" w:cs="Arial"/>
          <w:bCs/>
        </w:rPr>
        <w:t xml:space="preserve"> </w:t>
      </w:r>
      <w:r w:rsidR="00037517">
        <w:rPr>
          <w:rFonts w:ascii="Arial" w:eastAsia="Arial" w:hAnsi="Arial" w:cs="Arial"/>
          <w:bCs/>
        </w:rPr>
        <w:br/>
      </w:r>
      <w:r w:rsidR="00037517" w:rsidRPr="00037517">
        <w:rPr>
          <w:rFonts w:ascii="Arial" w:eastAsia="Arial" w:hAnsi="Arial" w:cs="Arial"/>
          <w:b/>
        </w:rPr>
        <w:t>Экскурсия в музей скульптуры С.Т. Конёнкова</w:t>
      </w:r>
      <w:r w:rsidR="00037517" w:rsidRPr="00037517">
        <w:rPr>
          <w:rFonts w:ascii="Arial" w:eastAsia="Arial" w:hAnsi="Arial" w:cs="Arial"/>
          <w:b/>
        </w:rPr>
        <w:t>.</w:t>
      </w:r>
      <w:r w:rsidR="00037517">
        <w:rPr>
          <w:rFonts w:ascii="Arial" w:eastAsia="Arial" w:hAnsi="Arial" w:cs="Arial"/>
          <w:bCs/>
        </w:rPr>
        <w:t xml:space="preserve"> В</w:t>
      </w:r>
      <w:r w:rsidR="00037517" w:rsidRPr="00037517">
        <w:rPr>
          <w:rFonts w:ascii="Arial" w:eastAsia="Arial" w:hAnsi="Arial" w:cs="Arial"/>
          <w:bCs/>
        </w:rPr>
        <w:t xml:space="preserve">ы посетите необыкновенный </w:t>
      </w:r>
      <w:r w:rsidR="00037517" w:rsidRPr="00037517">
        <w:rPr>
          <w:rFonts w:ascii="Arial" w:eastAsia="Arial" w:hAnsi="Arial" w:cs="Arial"/>
          <w:bCs/>
        </w:rPr>
        <w:t>музей, который</w:t>
      </w:r>
      <w:r w:rsidR="00037517" w:rsidRPr="00037517">
        <w:rPr>
          <w:rFonts w:ascii="Arial" w:eastAsia="Arial" w:hAnsi="Arial" w:cs="Arial"/>
          <w:bCs/>
        </w:rPr>
        <w:t xml:space="preserve"> расположился в старинном особняке в самом центре Смоленска. Музей был создан при непосредственном участии мастера: он сам выбирал работы для музея и с напутственным словом отправлял их в Смоленск. Крутые повороты судьбы, жизнь в Америке, судьбоносные встречи, знакомство со многими известными людьми своего времени: В. Маяковским, М. Горьким, В. Лениным, А. Э</w:t>
      </w:r>
      <w:r w:rsidR="00037517">
        <w:rPr>
          <w:rFonts w:ascii="Arial" w:eastAsia="Arial" w:hAnsi="Arial" w:cs="Arial"/>
          <w:bCs/>
        </w:rPr>
        <w:t>й</w:t>
      </w:r>
      <w:r w:rsidR="00037517" w:rsidRPr="00037517">
        <w:rPr>
          <w:rFonts w:ascii="Arial" w:eastAsia="Arial" w:hAnsi="Arial" w:cs="Arial"/>
          <w:bCs/>
        </w:rPr>
        <w:t xml:space="preserve">нштейном, И. Павловым </w:t>
      </w:r>
      <w:r w:rsidR="00037517">
        <w:rPr>
          <w:rFonts w:ascii="Arial" w:eastAsia="Arial" w:hAnsi="Arial" w:cs="Arial"/>
          <w:bCs/>
        </w:rPr>
        <w:t>– всё</w:t>
      </w:r>
      <w:r w:rsidR="00037517" w:rsidRPr="00037517">
        <w:rPr>
          <w:rFonts w:ascii="Arial" w:eastAsia="Arial" w:hAnsi="Arial" w:cs="Arial"/>
          <w:bCs/>
        </w:rPr>
        <w:t xml:space="preserve"> это отразило</w:t>
      </w:r>
      <w:r w:rsidR="00037517">
        <w:rPr>
          <w:rFonts w:ascii="Arial" w:eastAsia="Arial" w:hAnsi="Arial" w:cs="Arial"/>
          <w:bCs/>
        </w:rPr>
        <w:t>сь</w:t>
      </w:r>
      <w:r w:rsidR="00037517" w:rsidRPr="00037517">
        <w:rPr>
          <w:rFonts w:ascii="Arial" w:eastAsia="Arial" w:hAnsi="Arial" w:cs="Arial"/>
          <w:bCs/>
        </w:rPr>
        <w:t xml:space="preserve"> на творчестве Кон</w:t>
      </w:r>
      <w:r w:rsidR="00037517">
        <w:rPr>
          <w:rFonts w:ascii="Arial" w:eastAsia="Arial" w:hAnsi="Arial" w:cs="Arial"/>
          <w:bCs/>
        </w:rPr>
        <w:t>ё</w:t>
      </w:r>
      <w:r w:rsidR="00037517" w:rsidRPr="00037517">
        <w:rPr>
          <w:rFonts w:ascii="Arial" w:eastAsia="Arial" w:hAnsi="Arial" w:cs="Arial"/>
          <w:bCs/>
        </w:rPr>
        <w:t xml:space="preserve">нкова. Вы увидите скульптуры известных личностей, созданных из гипса, дерева, бронзы, мрамора, </w:t>
      </w:r>
      <w:r w:rsidR="00037517">
        <w:rPr>
          <w:rFonts w:ascii="Arial" w:eastAsia="Arial" w:hAnsi="Arial" w:cs="Arial"/>
          <w:bCs/>
        </w:rPr>
        <w:t xml:space="preserve">а также </w:t>
      </w:r>
      <w:r w:rsidR="00037517" w:rsidRPr="00037517">
        <w:rPr>
          <w:rFonts w:ascii="Arial" w:eastAsia="Arial" w:hAnsi="Arial" w:cs="Arial"/>
          <w:bCs/>
        </w:rPr>
        <w:t>почти сказочную, завораживающую своей оригинальностью и красотой мебель, сделанную из пней и коряг и многое другое.</w:t>
      </w:r>
      <w:r w:rsidR="00037517">
        <w:rPr>
          <w:rFonts w:ascii="Arial" w:eastAsia="Arial" w:hAnsi="Arial" w:cs="Arial"/>
          <w:bCs/>
        </w:rPr>
        <w:t xml:space="preserve"> </w:t>
      </w:r>
      <w:r w:rsidR="00037517">
        <w:rPr>
          <w:rFonts w:ascii="Arial" w:eastAsia="Arial" w:hAnsi="Arial" w:cs="Arial"/>
          <w:bCs/>
        </w:rPr>
        <w:br/>
      </w:r>
      <w:r w:rsidR="00037517">
        <w:rPr>
          <w:rFonts w:ascii="Arial" w:eastAsia="Arial" w:hAnsi="Arial" w:cs="Arial"/>
          <w:b/>
          <w:color w:val="000000"/>
        </w:rPr>
        <w:t>Размещение в отеле</w:t>
      </w:r>
      <w:r w:rsidRPr="00053639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B64892">
        <w:rPr>
          <w:rFonts w:ascii="Arial" w:eastAsia="Arial" w:hAnsi="Arial" w:cs="Arial"/>
          <w:b/>
          <w:color w:val="000000"/>
        </w:rPr>
        <w:t>Свободное время.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</w:p>
    <w:p w14:paraId="2CCB8FB4" w14:textId="77777777" w:rsidR="00037517" w:rsidRPr="00037517" w:rsidRDefault="009A0FF9" w:rsidP="0003751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  <w:b/>
          <w:color w:val="000000"/>
        </w:rPr>
      </w:pPr>
      <w:r w:rsidRPr="00ED45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Pr="00ED458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F8351D">
        <w:rPr>
          <w:rFonts w:ascii="Arial" w:eastAsia="Arial" w:hAnsi="Arial" w:cs="Arial"/>
          <w:b/>
          <w:sz w:val="22"/>
          <w:szCs w:val="22"/>
        </w:rPr>
        <w:t xml:space="preserve"> </w:t>
      </w:r>
      <w:r w:rsidR="00F8351D">
        <w:rPr>
          <w:rFonts w:ascii="Arial" w:eastAsia="Arial" w:hAnsi="Arial" w:cs="Arial"/>
          <w:b/>
          <w:sz w:val="22"/>
          <w:szCs w:val="22"/>
        </w:rPr>
        <w:br/>
      </w:r>
      <w:r w:rsidRPr="00ED4587">
        <w:rPr>
          <w:rFonts w:ascii="Arial" w:eastAsia="Arial" w:hAnsi="Arial" w:cs="Arial"/>
          <w:b/>
          <w:color w:val="000000"/>
        </w:rPr>
        <w:t xml:space="preserve">Завтрак в </w:t>
      </w:r>
      <w:r w:rsidR="00ED4587" w:rsidRPr="00ED4587">
        <w:rPr>
          <w:rFonts w:ascii="Arial" w:eastAsia="Arial" w:hAnsi="Arial" w:cs="Arial"/>
          <w:b/>
          <w:color w:val="000000"/>
        </w:rPr>
        <w:t>отеле</w:t>
      </w:r>
      <w:r w:rsidRPr="00ED4587">
        <w:rPr>
          <w:rFonts w:ascii="Arial" w:eastAsia="Arial" w:hAnsi="Arial" w:cs="Arial"/>
          <w:b/>
        </w:rPr>
        <w:t>.</w:t>
      </w:r>
      <w:r w:rsidR="00F8351D">
        <w:rPr>
          <w:rFonts w:ascii="Arial" w:eastAsia="Arial" w:hAnsi="Arial" w:cs="Arial"/>
          <w:b/>
        </w:rPr>
        <w:t xml:space="preserve"> </w:t>
      </w:r>
      <w:r w:rsidR="00F8351D">
        <w:rPr>
          <w:rFonts w:ascii="Arial" w:eastAsia="Arial" w:hAnsi="Arial" w:cs="Arial"/>
          <w:b/>
        </w:rPr>
        <w:br/>
      </w:r>
      <w:r w:rsidR="00F8351D">
        <w:rPr>
          <w:rFonts w:ascii="Arial" w:eastAsia="Arial" w:hAnsi="Arial" w:cs="Arial"/>
          <w:b/>
          <w:color w:val="000000"/>
        </w:rPr>
        <w:t xml:space="preserve">Освобождение номеров. </w:t>
      </w:r>
      <w:r w:rsidR="00037517">
        <w:rPr>
          <w:rFonts w:ascii="Arial" w:eastAsia="Arial" w:hAnsi="Arial" w:cs="Arial"/>
          <w:b/>
          <w:color w:val="000000"/>
        </w:rPr>
        <w:br/>
      </w:r>
      <w:r w:rsidR="00037517" w:rsidRPr="00037517">
        <w:rPr>
          <w:rFonts w:ascii="Arial" w:eastAsia="Arial" w:hAnsi="Arial" w:cs="Arial"/>
          <w:b/>
          <w:color w:val="000000"/>
        </w:rPr>
        <w:t>Выезд в Хмелиту (200 км)</w:t>
      </w:r>
    </w:p>
    <w:p w14:paraId="07A752B6" w14:textId="645593C7" w:rsidR="00037517" w:rsidRPr="00037517" w:rsidRDefault="00037517" w:rsidP="0003751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  <w:bCs/>
          <w:color w:val="000000"/>
        </w:rPr>
      </w:pPr>
      <w:r w:rsidRPr="00037517">
        <w:rPr>
          <w:rFonts w:ascii="Arial" w:eastAsia="Arial" w:hAnsi="Arial" w:cs="Arial"/>
          <w:b/>
          <w:color w:val="000000"/>
        </w:rPr>
        <w:t>Экскурсия в музей-усадьбу писателя А.С. Грибоедова в с</w:t>
      </w:r>
      <w:r>
        <w:rPr>
          <w:rFonts w:ascii="Arial" w:eastAsia="Arial" w:hAnsi="Arial" w:cs="Arial"/>
          <w:b/>
          <w:color w:val="000000"/>
        </w:rPr>
        <w:t>еле</w:t>
      </w:r>
      <w:r w:rsidRPr="00037517">
        <w:rPr>
          <w:rFonts w:ascii="Arial" w:eastAsia="Arial" w:hAnsi="Arial" w:cs="Arial"/>
          <w:b/>
          <w:color w:val="000000"/>
        </w:rPr>
        <w:t xml:space="preserve"> Хмелита</w:t>
      </w:r>
      <w:r>
        <w:rPr>
          <w:rFonts w:ascii="Arial" w:eastAsia="Arial" w:hAnsi="Arial" w:cs="Arial"/>
          <w:b/>
          <w:color w:val="000000"/>
        </w:rPr>
        <w:t xml:space="preserve">. </w:t>
      </w:r>
      <w:r>
        <w:rPr>
          <w:rFonts w:ascii="Arial" w:eastAsia="Arial" w:hAnsi="Arial" w:cs="Arial"/>
          <w:bCs/>
          <w:color w:val="000000"/>
        </w:rPr>
        <w:t>В</w:t>
      </w:r>
      <w:r w:rsidRPr="00037517">
        <w:rPr>
          <w:rFonts w:ascii="Arial" w:eastAsia="Arial" w:hAnsi="Arial" w:cs="Arial"/>
          <w:bCs/>
          <w:color w:val="000000"/>
        </w:rPr>
        <w:t xml:space="preserve"> 35 км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037517">
        <w:rPr>
          <w:rFonts w:ascii="Arial" w:eastAsia="Arial" w:hAnsi="Arial" w:cs="Arial"/>
          <w:bCs/>
          <w:color w:val="000000"/>
        </w:rPr>
        <w:t xml:space="preserve">от Вязьмы находится историко-культурный музей–заповедник. Центром заповедника является усадьба Хмелита </w:t>
      </w:r>
      <w:r>
        <w:rPr>
          <w:rFonts w:ascii="Arial" w:eastAsia="Arial" w:hAnsi="Arial" w:cs="Arial"/>
          <w:bCs/>
        </w:rPr>
        <w:t xml:space="preserve">– </w:t>
      </w:r>
      <w:r w:rsidRPr="00037517">
        <w:rPr>
          <w:rFonts w:ascii="Arial" w:eastAsia="Arial" w:hAnsi="Arial" w:cs="Arial"/>
          <w:bCs/>
          <w:color w:val="000000"/>
        </w:rPr>
        <w:t>родовое имение Грибоедовых, принадлежавшее им с 1680 года.  Это самая древняя из дошедших до наших дней дворянских усадеб смоленской земли.  С Хмелитой связаны детские и юношеские годы Александра Грибоедова. Каждое лето он проводил в доме своего дяди. Это родовое гнездо сохранило «грибоедовские» ландшафт и архитектуру.</w:t>
      </w:r>
    </w:p>
    <w:p w14:paraId="391CD07B" w14:textId="51269020" w:rsidR="00037517" w:rsidRPr="00037517" w:rsidRDefault="00037517" w:rsidP="0003751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  <w:bCs/>
          <w:color w:val="000000"/>
        </w:rPr>
      </w:pPr>
      <w:r w:rsidRPr="00037517">
        <w:rPr>
          <w:rFonts w:ascii="Arial" w:eastAsia="Arial" w:hAnsi="Arial" w:cs="Arial"/>
          <w:b/>
          <w:color w:val="000000"/>
        </w:rPr>
        <w:lastRenderedPageBreak/>
        <w:t>Экскурсия на «Богородицкое поле»</w:t>
      </w:r>
      <w:r>
        <w:rPr>
          <w:rFonts w:ascii="Arial" w:eastAsia="Arial" w:hAnsi="Arial" w:cs="Arial"/>
          <w:bCs/>
          <w:color w:val="000000"/>
        </w:rPr>
        <w:t>.</w:t>
      </w:r>
      <w:r w:rsidRPr="00037517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М</w:t>
      </w:r>
      <w:r w:rsidRPr="00037517">
        <w:rPr>
          <w:rFonts w:ascii="Arial" w:eastAsia="Arial" w:hAnsi="Arial" w:cs="Arial"/>
          <w:bCs/>
          <w:color w:val="000000"/>
        </w:rPr>
        <w:t>емориал «Богородицкое поле»</w:t>
      </w:r>
      <w:r>
        <w:rPr>
          <w:rFonts w:ascii="Arial" w:eastAsia="Arial" w:hAnsi="Arial" w:cs="Arial"/>
          <w:bCs/>
          <w:color w:val="000000"/>
        </w:rPr>
        <w:t xml:space="preserve"> – </w:t>
      </w:r>
      <w:r w:rsidRPr="00037517">
        <w:rPr>
          <w:rFonts w:ascii="Arial" w:eastAsia="Arial" w:hAnsi="Arial" w:cs="Arial"/>
          <w:bCs/>
          <w:color w:val="000000"/>
        </w:rPr>
        <w:t>память о трагедии, которая произошла в 1941 году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037517">
        <w:rPr>
          <w:rFonts w:ascii="Arial" w:eastAsia="Arial" w:hAnsi="Arial" w:cs="Arial"/>
          <w:bCs/>
          <w:color w:val="000000"/>
        </w:rPr>
        <w:t>когда под городом Вязьма в окружении оказались тридцать семь дивизий, тридцать один артиллерийский полк и девять танковых бригад. Тогда солдаты бились насмерть и цель их была – задержать немецко-фашист</w:t>
      </w:r>
      <w:r>
        <w:rPr>
          <w:rFonts w:ascii="Arial" w:eastAsia="Arial" w:hAnsi="Arial" w:cs="Arial"/>
          <w:bCs/>
          <w:color w:val="000000"/>
        </w:rPr>
        <w:t>с</w:t>
      </w:r>
      <w:r w:rsidRPr="00037517">
        <w:rPr>
          <w:rFonts w:ascii="Arial" w:eastAsia="Arial" w:hAnsi="Arial" w:cs="Arial"/>
          <w:bCs/>
          <w:color w:val="000000"/>
        </w:rPr>
        <w:t>ких захватчиков и выиграть время необходимое для обороны столицы. Частью трагедии Вяземского котла стало Богородицкое поле.</w:t>
      </w:r>
    </w:p>
    <w:p w14:paraId="2176D9A6" w14:textId="33E7F836" w:rsidR="00037517" w:rsidRPr="00037517" w:rsidRDefault="00037517" w:rsidP="0003751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  <w:bCs/>
          <w:color w:val="000000"/>
        </w:rPr>
      </w:pPr>
      <w:r w:rsidRPr="00037517">
        <w:rPr>
          <w:rFonts w:ascii="Arial" w:eastAsia="Arial" w:hAnsi="Arial" w:cs="Arial"/>
          <w:b/>
          <w:color w:val="000000"/>
        </w:rPr>
        <w:t>Обед с дегустацией битого пряника «Вяземского»</w:t>
      </w:r>
      <w:r>
        <w:rPr>
          <w:rFonts w:ascii="Arial" w:eastAsia="Arial" w:hAnsi="Arial" w:cs="Arial"/>
          <w:bCs/>
          <w:color w:val="000000"/>
        </w:rPr>
        <w:t xml:space="preserve"> Вяземский пряник описывается как </w:t>
      </w:r>
      <w:r w:rsidRPr="00037517">
        <w:rPr>
          <w:rFonts w:ascii="Arial" w:eastAsia="Arial" w:hAnsi="Arial" w:cs="Arial"/>
          <w:bCs/>
          <w:color w:val="000000"/>
        </w:rPr>
        <w:t>маленький, золотистого цвета прямоугольничек, с нанесённым формой-печатью ободком и буквами ВЯЗЪ.  Его «пряничные следы» можно отыскать еще в 16 веке.  Утерянный после революции рецепт был восстановлен. В основе пряника – мед, сахарная пудра, пряности, орешки и цукаты.</w:t>
      </w:r>
    </w:p>
    <w:p w14:paraId="67887C69" w14:textId="61BD6127" w:rsidR="00037517" w:rsidRPr="00037517" w:rsidRDefault="00037517" w:rsidP="0003751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  <w:bCs/>
          <w:color w:val="000000"/>
        </w:rPr>
      </w:pPr>
      <w:r w:rsidRPr="00037517">
        <w:rPr>
          <w:rFonts w:ascii="Arial" w:eastAsia="Arial" w:hAnsi="Arial" w:cs="Arial"/>
          <w:b/>
          <w:color w:val="000000"/>
        </w:rPr>
        <w:t>Экскурсия в Вяземский краеведческий музей</w:t>
      </w:r>
      <w:r>
        <w:rPr>
          <w:rFonts w:ascii="Arial" w:eastAsia="Arial" w:hAnsi="Arial" w:cs="Arial"/>
          <w:bCs/>
          <w:color w:val="000000"/>
        </w:rPr>
        <w:t>, который</w:t>
      </w:r>
      <w:r w:rsidRPr="00037517">
        <w:rPr>
          <w:rFonts w:ascii="Arial" w:eastAsia="Arial" w:hAnsi="Arial" w:cs="Arial"/>
          <w:bCs/>
          <w:color w:val="000000"/>
        </w:rPr>
        <w:t xml:space="preserve"> находится в одном из приделов церкви Рождества Пресвятой Богородицы (XVIII век). Здесь собраны коллекции археологии, крестьянской одежды, домашней утвари и предметов быта конца 19-го – начала 20-го вв. (самоваров, медалей, монет), личные вещи знаменитых вязьмичей</w:t>
      </w:r>
      <w:r w:rsidR="005774F9">
        <w:rPr>
          <w:rFonts w:ascii="Arial" w:eastAsia="Arial" w:hAnsi="Arial" w:cs="Arial"/>
          <w:bCs/>
          <w:color w:val="000000"/>
        </w:rPr>
        <w:t xml:space="preserve">: </w:t>
      </w:r>
      <w:r w:rsidRPr="00037517">
        <w:rPr>
          <w:rFonts w:ascii="Arial" w:eastAsia="Arial" w:hAnsi="Arial" w:cs="Arial"/>
          <w:bCs/>
          <w:color w:val="000000"/>
        </w:rPr>
        <w:t xml:space="preserve">Анатолия Папанова, Людмилы Касаткиной и других. Также в музее представлены штучные и наборные пряничные доски 19 в. для изготовления знаменитых </w:t>
      </w:r>
      <w:r w:rsidR="005774F9">
        <w:rPr>
          <w:rFonts w:ascii="Arial" w:eastAsia="Arial" w:hAnsi="Arial" w:cs="Arial"/>
          <w:bCs/>
          <w:color w:val="000000"/>
        </w:rPr>
        <w:t>«</w:t>
      </w:r>
      <w:r w:rsidRPr="00037517">
        <w:rPr>
          <w:rFonts w:ascii="Arial" w:eastAsia="Arial" w:hAnsi="Arial" w:cs="Arial"/>
          <w:bCs/>
          <w:color w:val="000000"/>
        </w:rPr>
        <w:t>битых</w:t>
      </w:r>
      <w:r w:rsidR="005774F9">
        <w:rPr>
          <w:rFonts w:ascii="Arial" w:eastAsia="Arial" w:hAnsi="Arial" w:cs="Arial"/>
          <w:bCs/>
          <w:color w:val="000000"/>
        </w:rPr>
        <w:t>»</w:t>
      </w:r>
      <w:r w:rsidRPr="00037517">
        <w:rPr>
          <w:rFonts w:ascii="Arial" w:eastAsia="Arial" w:hAnsi="Arial" w:cs="Arial"/>
          <w:bCs/>
          <w:color w:val="000000"/>
        </w:rPr>
        <w:t xml:space="preserve"> вяземских пряников, уникальные пряничные коробки вяземских фабрик, свинцовые пломбы и реклама пряничного магазина.</w:t>
      </w:r>
    </w:p>
    <w:p w14:paraId="7A19B071" w14:textId="01D255B4" w:rsidR="00037517" w:rsidRPr="00037517" w:rsidRDefault="00037517" w:rsidP="0003751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  <w:bCs/>
          <w:color w:val="000000"/>
        </w:rPr>
      </w:pPr>
      <w:r w:rsidRPr="005774F9">
        <w:rPr>
          <w:rFonts w:ascii="Arial" w:eastAsia="Arial" w:hAnsi="Arial" w:cs="Arial"/>
          <w:b/>
          <w:color w:val="000000"/>
        </w:rPr>
        <w:t>Экскурсия по Вязьме - одному из древнейших городов Смоленщины.</w:t>
      </w:r>
      <w:r w:rsidRPr="00037517">
        <w:rPr>
          <w:rFonts w:ascii="Arial" w:eastAsia="Arial" w:hAnsi="Arial" w:cs="Arial"/>
          <w:bCs/>
          <w:color w:val="000000"/>
        </w:rPr>
        <w:t xml:space="preserve"> Вы увидите Свято-Троицкий Собор, являющийся духовным центром города</w:t>
      </w:r>
      <w:r w:rsidR="005774F9">
        <w:rPr>
          <w:rFonts w:ascii="Arial" w:eastAsia="Arial" w:hAnsi="Arial" w:cs="Arial"/>
          <w:bCs/>
          <w:color w:val="000000"/>
        </w:rPr>
        <w:t>;</w:t>
      </w:r>
      <w:r w:rsidRPr="00037517">
        <w:rPr>
          <w:rFonts w:ascii="Arial" w:eastAsia="Arial" w:hAnsi="Arial" w:cs="Arial"/>
          <w:bCs/>
          <w:color w:val="000000"/>
        </w:rPr>
        <w:t xml:space="preserve"> Спасскую башню</w:t>
      </w:r>
      <w:r w:rsidR="005774F9">
        <w:rPr>
          <w:rFonts w:ascii="Arial" w:eastAsia="Arial" w:hAnsi="Arial" w:cs="Arial"/>
          <w:bCs/>
          <w:color w:val="000000"/>
        </w:rPr>
        <w:t xml:space="preserve"> – </w:t>
      </w:r>
      <w:r w:rsidRPr="00037517">
        <w:rPr>
          <w:rFonts w:ascii="Arial" w:eastAsia="Arial" w:hAnsi="Arial" w:cs="Arial"/>
          <w:bCs/>
          <w:color w:val="000000"/>
        </w:rPr>
        <w:t>единственную уцелевшую башню вяземского Кремля; памятник Перновскому полку, освобождавшему город в 1812 году под руководством генерала Милорадовича</w:t>
      </w:r>
      <w:r w:rsidR="005774F9">
        <w:rPr>
          <w:rFonts w:ascii="Arial" w:eastAsia="Arial" w:hAnsi="Arial" w:cs="Arial"/>
          <w:bCs/>
          <w:color w:val="000000"/>
        </w:rPr>
        <w:t>;</w:t>
      </w:r>
      <w:r w:rsidRPr="00037517">
        <w:rPr>
          <w:rFonts w:ascii="Arial" w:eastAsia="Arial" w:hAnsi="Arial" w:cs="Arial"/>
          <w:bCs/>
          <w:color w:val="000000"/>
        </w:rPr>
        <w:t xml:space="preserve"> стелу «Город воинской славы» в память о кровопролитном Вяземском сражении с французами</w:t>
      </w:r>
      <w:r w:rsidR="005774F9">
        <w:rPr>
          <w:rFonts w:ascii="Arial" w:eastAsia="Arial" w:hAnsi="Arial" w:cs="Arial"/>
          <w:bCs/>
          <w:color w:val="000000"/>
        </w:rPr>
        <w:t>;</w:t>
      </w:r>
      <w:r w:rsidRPr="00037517">
        <w:rPr>
          <w:rFonts w:ascii="Arial" w:eastAsia="Arial" w:hAnsi="Arial" w:cs="Arial"/>
          <w:bCs/>
          <w:color w:val="000000"/>
        </w:rPr>
        <w:t xml:space="preserve"> памятник командующему 33-й армией генерал-лейтенанту М.Г. Ефремову и другие монументы, установленные в память о подвигах защитников города. Еще один объект показа</w:t>
      </w:r>
      <w:r w:rsidR="005774F9">
        <w:rPr>
          <w:rFonts w:ascii="Arial" w:eastAsia="Arial" w:hAnsi="Arial" w:cs="Arial"/>
          <w:bCs/>
          <w:color w:val="000000"/>
        </w:rPr>
        <w:t xml:space="preserve"> –</w:t>
      </w:r>
      <w:r w:rsidRPr="00037517">
        <w:rPr>
          <w:rFonts w:ascii="Arial" w:eastAsia="Arial" w:hAnsi="Arial" w:cs="Arial"/>
          <w:bCs/>
          <w:color w:val="000000"/>
        </w:rPr>
        <w:t xml:space="preserve"> памятник советскому реактивному истребителю МИГ-17. Это настоящее воздушное судно, на котором проходила подготовку дважды герой Советского Союза летчик-космонавт Светлана Савицкая.  И конечно</w:t>
      </w:r>
      <w:r w:rsidR="005774F9">
        <w:rPr>
          <w:rFonts w:ascii="Arial" w:eastAsia="Arial" w:hAnsi="Arial" w:cs="Arial"/>
          <w:bCs/>
          <w:color w:val="000000"/>
        </w:rPr>
        <w:t xml:space="preserve"> </w:t>
      </w:r>
      <w:r w:rsidRPr="00037517">
        <w:rPr>
          <w:rFonts w:ascii="Arial" w:eastAsia="Arial" w:hAnsi="Arial" w:cs="Arial"/>
          <w:bCs/>
          <w:color w:val="000000"/>
        </w:rPr>
        <w:t>вы узнаете, как связаны с Вязьмой имена и судьбы Михаила Булгаков, Михаила Ефремова, Анатолия Папанова и других известных личностей.</w:t>
      </w:r>
    </w:p>
    <w:p w14:paraId="0AA59CB6" w14:textId="350190A8" w:rsidR="00037517" w:rsidRPr="00037517" w:rsidRDefault="00037517" w:rsidP="0003751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  <w:bCs/>
          <w:color w:val="000000"/>
        </w:rPr>
      </w:pPr>
      <w:r w:rsidRPr="005774F9">
        <w:rPr>
          <w:rFonts w:ascii="Arial" w:eastAsia="Arial" w:hAnsi="Arial" w:cs="Arial"/>
          <w:b/>
          <w:color w:val="000000"/>
        </w:rPr>
        <w:t>Посещение женского Иоанно-Предтеченского монастыря</w:t>
      </w:r>
      <w:r w:rsidR="005774F9">
        <w:rPr>
          <w:rFonts w:ascii="Arial" w:eastAsia="Arial" w:hAnsi="Arial" w:cs="Arial"/>
          <w:bCs/>
          <w:color w:val="000000"/>
        </w:rPr>
        <w:t>. Он</w:t>
      </w:r>
      <w:r w:rsidRPr="00037517">
        <w:rPr>
          <w:rFonts w:ascii="Arial" w:eastAsia="Arial" w:hAnsi="Arial" w:cs="Arial"/>
          <w:bCs/>
          <w:color w:val="000000"/>
        </w:rPr>
        <w:t xml:space="preserve"> был основан преподобным Герасимом Болдинским в 1542 г. изначально как мужской монастырь на месте густого ольхового леса. В XV</w:t>
      </w:r>
      <w:r w:rsidR="005774F9">
        <w:rPr>
          <w:rFonts w:ascii="Arial" w:eastAsia="Arial" w:hAnsi="Arial" w:cs="Arial"/>
          <w:bCs/>
          <w:color w:val="000000"/>
          <w:lang w:val="en-US"/>
        </w:rPr>
        <w:t>II</w:t>
      </w:r>
      <w:r w:rsidRPr="00037517">
        <w:rPr>
          <w:rFonts w:ascii="Arial" w:eastAsia="Arial" w:hAnsi="Arial" w:cs="Arial"/>
          <w:bCs/>
          <w:color w:val="000000"/>
        </w:rPr>
        <w:t xml:space="preserve"> на территории монастыря возводится трехшатровый храм во имя Смоленской иконы Божией Матери Одигитрии. Монастырь был закрыт в 1918 г., но храмы оставались действующими в качестве приходских до 1930 г. Монастырь очень сильно пострадал в годы войны. Реставрационные работы в обители начались только в 1976 году. В 1989 году верующим были возвращены храмы монастыря, а в 1990 году он был официально открыт. С 1995 года монастырь был переведен в разряд женского.</w:t>
      </w:r>
    </w:p>
    <w:p w14:paraId="5DFB64DB" w14:textId="5063DB0F" w:rsidR="00F46CB6" w:rsidRDefault="005774F9" w:rsidP="005774F9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color w:val="000000"/>
          <w:sz w:val="10"/>
          <w:szCs w:val="10"/>
          <w:u w:val="single"/>
        </w:rPr>
      </w:pPr>
      <w:r w:rsidRPr="005774F9">
        <w:rPr>
          <w:rFonts w:ascii="Arial" w:eastAsia="Arial" w:hAnsi="Arial" w:cs="Arial"/>
          <w:b/>
          <w:color w:val="000000"/>
        </w:rPr>
        <w:t>Трансфер</w:t>
      </w:r>
      <w:r w:rsidR="00037517" w:rsidRPr="005774F9">
        <w:rPr>
          <w:rFonts w:ascii="Arial" w:eastAsia="Arial" w:hAnsi="Arial" w:cs="Arial"/>
          <w:b/>
          <w:color w:val="000000"/>
        </w:rPr>
        <w:t xml:space="preserve"> на ж/д вокзал Вязьмы</w:t>
      </w:r>
      <w:r w:rsidRPr="005774F9">
        <w:rPr>
          <w:rFonts w:ascii="Arial" w:eastAsia="Arial" w:hAnsi="Arial" w:cs="Arial"/>
          <w:b/>
          <w:color w:val="000000"/>
        </w:rPr>
        <w:t>.</w:t>
      </w:r>
      <w:r w:rsidRPr="005774F9">
        <w:rPr>
          <w:rFonts w:ascii="Arial" w:eastAsia="Arial" w:hAnsi="Arial" w:cs="Arial"/>
          <w:b/>
          <w:color w:val="000000"/>
        </w:rPr>
        <w:br/>
        <w:t>Завершение обслуживания.</w:t>
      </w:r>
      <w:r w:rsidR="00037517" w:rsidRPr="005774F9">
        <w:rPr>
          <w:rFonts w:ascii="Arial" w:eastAsia="Arial" w:hAnsi="Arial" w:cs="Arial"/>
          <w:b/>
          <w:color w:val="000000"/>
        </w:rPr>
        <w:br/>
      </w:r>
      <w:r w:rsidR="00037517">
        <w:rPr>
          <w:rFonts w:ascii="Arial" w:eastAsia="Arial" w:hAnsi="Arial" w:cs="Arial"/>
          <w:b/>
          <w:color w:val="000000"/>
        </w:rPr>
        <w:br/>
      </w:r>
    </w:p>
    <w:p w14:paraId="1D917B65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  <w:u w:val="single"/>
        </w:rPr>
      </w:pPr>
    </w:p>
    <w:p w14:paraId="7137920D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  <w:u w:val="single"/>
        </w:rPr>
      </w:pPr>
    </w:p>
    <w:p w14:paraId="7BEAFE0C" w14:textId="0C1B23DC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ФИРМА ОСТАВЛЯЕТ ЗА СОБОЙ ПРАВО ИЗМЕНЯТЬ ПОРЯДОК ПРОВЕДЕНИЯ ЭКСКУРСИЙ  </w:t>
      </w:r>
    </w:p>
    <w:p w14:paraId="0120FFFC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7FF0E6AD" w14:textId="77777777" w:rsidR="0092391D" w:rsidRDefault="009239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610BB969" w14:textId="458DAFD5" w:rsidR="00C7646F" w:rsidRDefault="009A0FF9" w:rsidP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</w:t>
      </w:r>
    </w:p>
    <w:p w14:paraId="686C6A49" w14:textId="2236525B" w:rsidR="00F46CB6" w:rsidRDefault="00F46CB6" w:rsidP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1D1DBCAA" w14:textId="254E0557" w:rsidR="00B456CF" w:rsidRPr="005F3CAD" w:rsidRDefault="00F46CB6" w:rsidP="00B456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  <w:r>
        <w:rPr>
          <w:rFonts w:ascii="Arial" w:eastAsia="Arial" w:hAnsi="Arial" w:cs="Arial"/>
          <w:b/>
          <w:color w:val="000000"/>
        </w:rPr>
        <w:br/>
      </w:r>
    </w:p>
    <w:tbl>
      <w:tblPr>
        <w:tblStyle w:val="afe"/>
        <w:tblW w:w="8460" w:type="dxa"/>
        <w:tblInd w:w="985" w:type="dxa"/>
        <w:tblLayout w:type="fixed"/>
        <w:tblLook w:val="0000" w:firstRow="0" w:lastRow="0" w:firstColumn="0" w:lastColumn="0" w:noHBand="0" w:noVBand="0"/>
      </w:tblPr>
      <w:tblGrid>
        <w:gridCol w:w="6070"/>
        <w:gridCol w:w="2390"/>
      </w:tblGrid>
      <w:tr w:rsidR="00F46CB6" w14:paraId="0A4C256B" w14:textId="77777777" w:rsidTr="00BE7661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29ED" w14:textId="6EC2FDBD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</w:t>
            </w:r>
            <w:r w:rsidR="005774F9">
              <w:rPr>
                <w:rFonts w:ascii="Arial" w:eastAsia="Arial" w:hAnsi="Arial" w:cs="Arial"/>
                <w:b/>
                <w:color w:val="000000"/>
              </w:rPr>
              <w:t>Респект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  <w:r w:rsidR="005774F9">
              <w:rPr>
                <w:rFonts w:ascii="Arial" w:eastAsia="Arial" w:hAnsi="Arial" w:cs="Arial"/>
                <w:b/>
                <w:color w:val="000000"/>
              </w:rPr>
              <w:t>3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*</w:t>
            </w:r>
          </w:p>
        </w:tc>
      </w:tr>
      <w:tr w:rsidR="00F46CB6" w14:paraId="76529A65" w14:textId="77777777" w:rsidTr="00F46CB6">
        <w:trPr>
          <w:trHeight w:val="192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435D1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5264" w14:textId="1FA2210F" w:rsidR="00F46CB6" w:rsidRPr="00783151" w:rsidRDefault="005774F9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17540</w:t>
            </w:r>
          </w:p>
        </w:tc>
      </w:tr>
      <w:tr w:rsidR="00F46CB6" w14:paraId="3C6BB4B3" w14:textId="77777777" w:rsidTr="00F46CB6">
        <w:trPr>
          <w:trHeight w:val="228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A0D40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3421" w14:textId="1DEEE225" w:rsidR="00F46CB6" w:rsidRDefault="005774F9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16390</w:t>
            </w:r>
          </w:p>
        </w:tc>
      </w:tr>
      <w:tr w:rsidR="00F46CB6" w14:paraId="1A3E0139" w14:textId="77777777" w:rsidTr="00BE7661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0149" w14:textId="58C7A385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«Смоленск</w:t>
            </w:r>
            <w:r w:rsidR="0092391D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тель» </w:t>
            </w:r>
            <w:r w:rsidR="0092391D">
              <w:rPr>
                <w:rFonts w:ascii="Arial" w:eastAsia="Arial" w:hAnsi="Arial" w:cs="Arial"/>
                <w:b/>
                <w:color w:val="000000"/>
              </w:rPr>
              <w:t>3*</w:t>
            </w:r>
          </w:p>
        </w:tc>
      </w:tr>
      <w:tr w:rsidR="00F46CB6" w14:paraId="1A3C6931" w14:textId="77777777" w:rsidTr="00F46CB6">
        <w:trPr>
          <w:trHeight w:val="138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1A7EB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D5C3" w14:textId="399C6902" w:rsidR="00F46CB6" w:rsidRPr="00783151" w:rsidRDefault="00B456CF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</w:t>
            </w:r>
            <w:r w:rsidR="005774F9">
              <w:rPr>
                <w:rFonts w:ascii="Arial" w:hAnsi="Arial" w:cs="Arial"/>
                <w:i/>
                <w:iCs/>
                <w:color w:val="000000"/>
              </w:rPr>
              <w:t>87</w:t>
            </w:r>
            <w:r>
              <w:rPr>
                <w:rFonts w:ascii="Arial" w:hAnsi="Arial" w:cs="Arial"/>
                <w:i/>
                <w:iCs/>
                <w:color w:val="000000"/>
              </w:rPr>
              <w:t>50</w:t>
            </w:r>
          </w:p>
        </w:tc>
      </w:tr>
      <w:tr w:rsidR="00F46CB6" w14:paraId="4669919C" w14:textId="77777777" w:rsidTr="00F46CB6">
        <w:trPr>
          <w:trHeight w:val="25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C3DFE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EDCC" w14:textId="47340296" w:rsidR="00F46CB6" w:rsidRDefault="005774F9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16850</w:t>
            </w:r>
          </w:p>
        </w:tc>
      </w:tr>
    </w:tbl>
    <w:p w14:paraId="3491A99F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A7EFF29" w14:textId="77777777" w:rsidR="0092391D" w:rsidRDefault="0092391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780A22D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19D4EDC1" w14:textId="28B6E9F4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ТУРА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Проживание в </w:t>
      </w:r>
      <w:r w:rsidR="00F46CB6">
        <w:rPr>
          <w:rFonts w:ascii="Arial" w:eastAsia="Arial" w:hAnsi="Arial" w:cs="Arial"/>
          <w:color w:val="000000"/>
        </w:rPr>
        <w:t xml:space="preserve">выбранном </w:t>
      </w:r>
      <w:r>
        <w:rPr>
          <w:rFonts w:ascii="Arial" w:eastAsia="Arial" w:hAnsi="Arial" w:cs="Arial"/>
          <w:color w:val="000000"/>
        </w:rPr>
        <w:t>отеле</w:t>
      </w:r>
      <w:r w:rsidR="00F46CB6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 xml:space="preserve">- Питание: </w:t>
      </w:r>
      <w:r w:rsidR="00B456CF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завтрак + </w:t>
      </w:r>
      <w:r w:rsidR="00B456CF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обеда</w:t>
      </w:r>
      <w:r w:rsidR="00F46CB6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</w:t>
      </w:r>
      <w:r w:rsidR="00F46CB6">
        <w:rPr>
          <w:rFonts w:ascii="Arial" w:eastAsia="Arial" w:hAnsi="Arial" w:cs="Arial"/>
          <w:color w:val="000000"/>
        </w:rPr>
        <w:t xml:space="preserve"> по программе;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экскурсоводо</w:t>
      </w:r>
      <w:r w:rsidR="00F46CB6">
        <w:rPr>
          <w:rFonts w:ascii="Arial" w:eastAsia="Arial" w:hAnsi="Arial" w:cs="Arial"/>
          <w:color w:val="000000"/>
        </w:rPr>
        <w:t>м;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 xml:space="preserve">- Экскурсионная программа и входные билеты по программе. </w:t>
      </w:r>
    </w:p>
    <w:p w14:paraId="3DFF1507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B1BB37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EC6A1E0" w14:textId="77777777" w:rsidR="00F46CB6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НЕ ВКЛЮЧЕНО: </w:t>
      </w:r>
    </w:p>
    <w:p w14:paraId="7567E5FF" w14:textId="3D147123" w:rsidR="00C7646F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54451FEF" w14:textId="78AE11B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sectPr w:rsidR="00F46CB6">
      <w:pgSz w:w="11906" w:h="16838"/>
      <w:pgMar w:top="851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B087C"/>
    <w:multiLevelType w:val="multilevel"/>
    <w:tmpl w:val="36860726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20550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6F"/>
    <w:rsid w:val="00037517"/>
    <w:rsid w:val="00053639"/>
    <w:rsid w:val="005774F9"/>
    <w:rsid w:val="005A2692"/>
    <w:rsid w:val="005F3CAD"/>
    <w:rsid w:val="00706DBE"/>
    <w:rsid w:val="00783151"/>
    <w:rsid w:val="00846975"/>
    <w:rsid w:val="008B7D19"/>
    <w:rsid w:val="0092391D"/>
    <w:rsid w:val="009A0FF9"/>
    <w:rsid w:val="00B456CF"/>
    <w:rsid w:val="00B64892"/>
    <w:rsid w:val="00C7646F"/>
    <w:rsid w:val="00CC4935"/>
    <w:rsid w:val="00CD5845"/>
    <w:rsid w:val="00ED4587"/>
    <w:rsid w:val="00F37473"/>
    <w:rsid w:val="00F46CB6"/>
    <w:rsid w:val="00F8351D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491333"/>
  <w15:docId w15:val="{D06DB55F-D6A6-4D26-85FA-F1132973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</w:style>
  <w:style w:type="paragraph" w:customStyle="1" w:styleId="51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suppressAutoHyphens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">
    <w:name w:val="Unresolved Mention"/>
    <w:basedOn w:val="a0"/>
    <w:uiPriority w:val="99"/>
    <w:semiHidden/>
    <w:unhideWhenUsed/>
    <w:rsid w:val="00CD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2-dnya-smolensk-khmelita-vyaz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JJfl5M4ihPBMaUoqT5QvvSc5g==">CgMxLjA4AHIhMUNKalRjVFY4VnplR2NMUTRUZUJ1VEltbG1WNF9QaDFu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Юля</cp:lastModifiedBy>
  <cp:revision>10</cp:revision>
  <dcterms:created xsi:type="dcterms:W3CDTF">2023-11-18T07:43:00Z</dcterms:created>
  <dcterms:modified xsi:type="dcterms:W3CDTF">2026-03-26T13:28:00Z</dcterms:modified>
</cp:coreProperties>
</file>